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4" w:rsidRPr="004A2E34" w:rsidRDefault="00C673ED">
      <w:pPr>
        <w:rPr>
          <w:sz w:val="30"/>
        </w:rPr>
      </w:pPr>
      <w:r>
        <w:rPr>
          <w:sz w:val="30"/>
        </w:rPr>
        <w:t>PASS o</w:t>
      </w:r>
      <w:r w:rsidR="008C6FFD">
        <w:rPr>
          <w:sz w:val="30"/>
        </w:rPr>
        <w:t>ne-one observation</w:t>
      </w:r>
      <w:r w:rsidR="003D2489">
        <w:rPr>
          <w:sz w:val="30"/>
        </w:rPr>
        <w:t>:</w:t>
      </w:r>
    </w:p>
    <w:tbl>
      <w:tblPr>
        <w:tblStyle w:val="TableGrid"/>
        <w:tblW w:w="15760" w:type="dxa"/>
        <w:tblLook w:val="04A0" w:firstRow="1" w:lastRow="0" w:firstColumn="1" w:lastColumn="0" w:noHBand="0" w:noVBand="1"/>
      </w:tblPr>
      <w:tblGrid>
        <w:gridCol w:w="2391"/>
        <w:gridCol w:w="5117"/>
        <w:gridCol w:w="2977"/>
        <w:gridCol w:w="5275"/>
      </w:tblGrid>
      <w:tr w:rsidR="0097471D" w:rsidTr="00C673ED">
        <w:trPr>
          <w:trHeight w:val="361"/>
        </w:trPr>
        <w:tc>
          <w:tcPr>
            <w:tcW w:w="2391" w:type="dxa"/>
          </w:tcPr>
          <w:p w:rsidR="0097471D" w:rsidRDefault="0097471D" w:rsidP="008C6FFD">
            <w:r>
              <w:t xml:space="preserve">Name of Leader  PASS </w:t>
            </w:r>
          </w:p>
        </w:tc>
        <w:tc>
          <w:tcPr>
            <w:tcW w:w="5117" w:type="dxa"/>
          </w:tcPr>
          <w:p w:rsidR="0097471D" w:rsidRDefault="0097471D" w:rsidP="009C2BE8"/>
        </w:tc>
        <w:tc>
          <w:tcPr>
            <w:tcW w:w="2977" w:type="dxa"/>
          </w:tcPr>
          <w:p w:rsidR="0097471D" w:rsidRDefault="00C673ED" w:rsidP="009C2BE8">
            <w:r>
              <w:t>S</w:t>
            </w:r>
            <w:r w:rsidR="0097471D">
              <w:t>ubject</w:t>
            </w:r>
          </w:p>
        </w:tc>
        <w:tc>
          <w:tcPr>
            <w:tcW w:w="5275" w:type="dxa"/>
          </w:tcPr>
          <w:p w:rsidR="0097471D" w:rsidRDefault="0097471D" w:rsidP="009C2BE8"/>
        </w:tc>
      </w:tr>
      <w:tr w:rsidR="0097471D" w:rsidTr="00E33F4A">
        <w:trPr>
          <w:trHeight w:val="418"/>
        </w:trPr>
        <w:tc>
          <w:tcPr>
            <w:tcW w:w="2391" w:type="dxa"/>
          </w:tcPr>
          <w:p w:rsidR="0097471D" w:rsidRDefault="0097471D" w:rsidP="009C2BE8">
            <w:pPr>
              <w:spacing w:line="276" w:lineRule="auto"/>
            </w:pPr>
            <w:r>
              <w:t>Session  date</w:t>
            </w:r>
          </w:p>
        </w:tc>
        <w:tc>
          <w:tcPr>
            <w:tcW w:w="5117" w:type="dxa"/>
          </w:tcPr>
          <w:p w:rsidR="0097471D" w:rsidRDefault="0097471D" w:rsidP="009C2BE8"/>
        </w:tc>
        <w:tc>
          <w:tcPr>
            <w:tcW w:w="2977" w:type="dxa"/>
          </w:tcPr>
          <w:p w:rsidR="0097471D" w:rsidRDefault="0097471D" w:rsidP="009C2BE8">
            <w:pPr>
              <w:spacing w:line="276" w:lineRule="auto"/>
            </w:pPr>
            <w:r>
              <w:t>Number of students observed</w:t>
            </w:r>
          </w:p>
        </w:tc>
        <w:tc>
          <w:tcPr>
            <w:tcW w:w="5275" w:type="dxa"/>
          </w:tcPr>
          <w:p w:rsidR="0097471D" w:rsidRDefault="0097471D" w:rsidP="009C2BE8"/>
        </w:tc>
      </w:tr>
      <w:tr w:rsidR="0097471D" w:rsidTr="00E33F4A">
        <w:trPr>
          <w:trHeight w:val="394"/>
        </w:trPr>
        <w:tc>
          <w:tcPr>
            <w:tcW w:w="2391" w:type="dxa"/>
          </w:tcPr>
          <w:p w:rsidR="0097471D" w:rsidRDefault="0097471D" w:rsidP="009C2BE8">
            <w:pPr>
              <w:spacing w:line="276" w:lineRule="auto"/>
            </w:pPr>
            <w:r>
              <w:t>Time</w:t>
            </w:r>
          </w:p>
        </w:tc>
        <w:tc>
          <w:tcPr>
            <w:tcW w:w="5117" w:type="dxa"/>
          </w:tcPr>
          <w:p w:rsidR="0097471D" w:rsidRDefault="0097471D" w:rsidP="009C2BE8"/>
        </w:tc>
        <w:tc>
          <w:tcPr>
            <w:tcW w:w="2977" w:type="dxa"/>
          </w:tcPr>
          <w:p w:rsidR="0097471D" w:rsidRDefault="0097471D" w:rsidP="009C2BE8">
            <w:pPr>
              <w:spacing w:line="276" w:lineRule="auto"/>
            </w:pPr>
          </w:p>
        </w:tc>
        <w:tc>
          <w:tcPr>
            <w:tcW w:w="5275" w:type="dxa"/>
          </w:tcPr>
          <w:p w:rsidR="0097471D" w:rsidRDefault="0097471D" w:rsidP="009C2BE8"/>
        </w:tc>
      </w:tr>
      <w:tr w:rsidR="0097471D" w:rsidTr="00E33F4A">
        <w:trPr>
          <w:trHeight w:val="394"/>
        </w:trPr>
        <w:tc>
          <w:tcPr>
            <w:tcW w:w="2391" w:type="dxa"/>
          </w:tcPr>
          <w:p w:rsidR="0097471D" w:rsidRDefault="0097471D" w:rsidP="009C2BE8">
            <w:pPr>
              <w:spacing w:line="276" w:lineRule="auto"/>
            </w:pPr>
            <w:r>
              <w:t>Venue</w:t>
            </w:r>
          </w:p>
        </w:tc>
        <w:tc>
          <w:tcPr>
            <w:tcW w:w="5117" w:type="dxa"/>
          </w:tcPr>
          <w:p w:rsidR="0097471D" w:rsidRDefault="0097471D" w:rsidP="009C2BE8"/>
        </w:tc>
        <w:tc>
          <w:tcPr>
            <w:tcW w:w="2977" w:type="dxa"/>
          </w:tcPr>
          <w:p w:rsidR="0097471D" w:rsidRDefault="00DE0610" w:rsidP="009C2BE8">
            <w:pPr>
              <w:spacing w:line="276" w:lineRule="auto"/>
            </w:pPr>
            <w:r w:rsidRPr="00DE0610">
              <w:t>PASS Coordinator</w:t>
            </w:r>
          </w:p>
        </w:tc>
        <w:tc>
          <w:tcPr>
            <w:tcW w:w="5275" w:type="dxa"/>
          </w:tcPr>
          <w:p w:rsidR="0097471D" w:rsidRDefault="0097471D" w:rsidP="009C2BE8"/>
        </w:tc>
      </w:tr>
    </w:tbl>
    <w:p w:rsidR="004A2E34" w:rsidRDefault="004A2E34"/>
    <w:tbl>
      <w:tblPr>
        <w:tblStyle w:val="TableGrid"/>
        <w:tblpPr w:leftFromText="180" w:rightFromText="180" w:vertAnchor="text" w:tblpX="-10" w:tblpY="1"/>
        <w:tblOverlap w:val="never"/>
        <w:tblW w:w="15740" w:type="dxa"/>
        <w:tblLayout w:type="fixed"/>
        <w:tblLook w:val="04A0" w:firstRow="1" w:lastRow="0" w:firstColumn="1" w:lastColumn="0" w:noHBand="0" w:noVBand="1"/>
      </w:tblPr>
      <w:tblGrid>
        <w:gridCol w:w="5250"/>
        <w:gridCol w:w="567"/>
        <w:gridCol w:w="1985"/>
        <w:gridCol w:w="567"/>
        <w:gridCol w:w="1842"/>
        <w:gridCol w:w="567"/>
        <w:gridCol w:w="2268"/>
        <w:gridCol w:w="567"/>
        <w:gridCol w:w="2127"/>
      </w:tblGrid>
      <w:tr w:rsidR="005C343B" w:rsidTr="005C343B">
        <w:tc>
          <w:tcPr>
            <w:tcW w:w="5250" w:type="dxa"/>
          </w:tcPr>
          <w:p w:rsidR="005C343B" w:rsidRDefault="005C343B" w:rsidP="005C343B">
            <w:r>
              <w:t xml:space="preserve"> </w:t>
            </w:r>
          </w:p>
        </w:tc>
        <w:tc>
          <w:tcPr>
            <w:tcW w:w="2552" w:type="dxa"/>
            <w:gridSpan w:val="2"/>
          </w:tcPr>
          <w:p w:rsidR="005C343B" w:rsidRDefault="005C343B" w:rsidP="005C343B">
            <w:r>
              <w:t>Student      1</w:t>
            </w:r>
          </w:p>
        </w:tc>
        <w:tc>
          <w:tcPr>
            <w:tcW w:w="2409" w:type="dxa"/>
            <w:gridSpan w:val="2"/>
          </w:tcPr>
          <w:p w:rsidR="005C343B" w:rsidRDefault="005C343B" w:rsidP="005C343B">
            <w:r>
              <w:t>Student 2</w:t>
            </w:r>
          </w:p>
        </w:tc>
        <w:tc>
          <w:tcPr>
            <w:tcW w:w="2835" w:type="dxa"/>
            <w:gridSpan w:val="2"/>
          </w:tcPr>
          <w:p w:rsidR="005C343B" w:rsidRDefault="005C343B" w:rsidP="005C343B">
            <w:r>
              <w:t>Student 3</w:t>
            </w:r>
          </w:p>
        </w:tc>
        <w:tc>
          <w:tcPr>
            <w:tcW w:w="2694" w:type="dxa"/>
            <w:gridSpan w:val="2"/>
          </w:tcPr>
          <w:p w:rsidR="005C343B" w:rsidRDefault="005C343B" w:rsidP="005C343B">
            <w:r>
              <w:t>Student 4</w:t>
            </w:r>
          </w:p>
        </w:tc>
      </w:tr>
      <w:tr w:rsidR="005C343B" w:rsidTr="005C343B">
        <w:tc>
          <w:tcPr>
            <w:tcW w:w="5250" w:type="dxa"/>
          </w:tcPr>
          <w:p w:rsidR="005C343B" w:rsidRDefault="005C343B" w:rsidP="005C343B"/>
        </w:tc>
        <w:tc>
          <w:tcPr>
            <w:tcW w:w="567" w:type="dxa"/>
          </w:tcPr>
          <w:p w:rsidR="005C343B" w:rsidRPr="0091763B" w:rsidRDefault="005C343B" w:rsidP="005C343B">
            <w:pPr>
              <w:jc w:val="center"/>
            </w:pPr>
            <w:r w:rsidRPr="0091763B">
              <w:t>Yes</w:t>
            </w:r>
          </w:p>
        </w:tc>
        <w:tc>
          <w:tcPr>
            <w:tcW w:w="1985" w:type="dxa"/>
          </w:tcPr>
          <w:p w:rsidR="005C343B" w:rsidRDefault="005C343B" w:rsidP="005C343B">
            <w:r>
              <w:t>Comment</w:t>
            </w:r>
          </w:p>
        </w:tc>
        <w:tc>
          <w:tcPr>
            <w:tcW w:w="567" w:type="dxa"/>
          </w:tcPr>
          <w:p w:rsidR="005C343B" w:rsidRDefault="005C343B" w:rsidP="005C343B">
            <w:r>
              <w:t>Yes</w:t>
            </w:r>
          </w:p>
        </w:tc>
        <w:tc>
          <w:tcPr>
            <w:tcW w:w="1842" w:type="dxa"/>
          </w:tcPr>
          <w:p w:rsidR="005C343B" w:rsidRDefault="005C343B" w:rsidP="005C343B">
            <w:r>
              <w:t>Comment</w:t>
            </w:r>
          </w:p>
        </w:tc>
        <w:tc>
          <w:tcPr>
            <w:tcW w:w="567" w:type="dxa"/>
          </w:tcPr>
          <w:p w:rsidR="005C343B" w:rsidRDefault="005C343B" w:rsidP="005C343B">
            <w:r>
              <w:t>Yes</w:t>
            </w:r>
          </w:p>
        </w:tc>
        <w:tc>
          <w:tcPr>
            <w:tcW w:w="2268" w:type="dxa"/>
          </w:tcPr>
          <w:p w:rsidR="005C343B" w:rsidRDefault="005C343B" w:rsidP="005C343B">
            <w:r>
              <w:t>Comment</w:t>
            </w:r>
          </w:p>
        </w:tc>
        <w:tc>
          <w:tcPr>
            <w:tcW w:w="567" w:type="dxa"/>
          </w:tcPr>
          <w:p w:rsidR="005C343B" w:rsidRDefault="005C343B" w:rsidP="005C343B">
            <w:r>
              <w:t>Yes</w:t>
            </w:r>
          </w:p>
        </w:tc>
        <w:tc>
          <w:tcPr>
            <w:tcW w:w="2127" w:type="dxa"/>
          </w:tcPr>
          <w:p w:rsidR="005C343B" w:rsidRDefault="005C343B" w:rsidP="005C343B">
            <w:r>
              <w:t>Comment</w:t>
            </w:r>
          </w:p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is approachable and friendly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rPr>
          <w:trHeight w:val="391"/>
        </w:trPr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focuses</w:t>
            </w:r>
            <w:r w:rsidR="00C673ED">
              <w:t xml:space="preserve"> and understands </w:t>
            </w:r>
            <w:r>
              <w:t xml:space="preserve"> student’s question and concern 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uses effec</w:t>
            </w:r>
            <w:r w:rsidR="002752FC">
              <w:t>tive questions to guide student</w:t>
            </w:r>
            <w:r>
              <w:t xml:space="preserve">s in </w:t>
            </w:r>
            <w:r w:rsidR="002752FC">
              <w:t xml:space="preserve">their </w:t>
            </w:r>
            <w:r>
              <w:t>learning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112BDE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directs student to notes/books/online resources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C673ED" w:rsidP="00C673ED">
            <w:pPr>
              <w:spacing w:line="276" w:lineRule="auto"/>
            </w:pPr>
            <w:r>
              <w:t>S</w:t>
            </w:r>
            <w:r w:rsidR="005C343B">
              <w:t>tudents</w:t>
            </w:r>
            <w:r>
              <w:t xml:space="preserve"> has opportunity </w:t>
            </w:r>
            <w:r w:rsidR="005C343B">
              <w:t xml:space="preserve"> to ask questions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is knowledgeable of the content material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 xml:space="preserve">Leader addresses students’ needs and questions appropriately 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C673ED">
            <w:pPr>
              <w:spacing w:line="276" w:lineRule="auto"/>
            </w:pPr>
            <w:r>
              <w:t xml:space="preserve">Leader shares </w:t>
            </w:r>
            <w:r w:rsidR="00C673ED">
              <w:t xml:space="preserve">relevant </w:t>
            </w:r>
            <w:r>
              <w:t xml:space="preserve">study skills 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Leader ends with positive note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  <w:tr w:rsidR="005C343B" w:rsidTr="005C343B">
        <w:tc>
          <w:tcPr>
            <w:tcW w:w="5250" w:type="dxa"/>
          </w:tcPr>
          <w:p w:rsidR="005C343B" w:rsidRDefault="005C343B" w:rsidP="005C343B">
            <w:pPr>
              <w:spacing w:line="276" w:lineRule="auto"/>
            </w:pPr>
            <w:r>
              <w:t>Overall, a student centred session</w:t>
            </w:r>
          </w:p>
        </w:tc>
        <w:tc>
          <w:tcPr>
            <w:tcW w:w="567" w:type="dxa"/>
          </w:tcPr>
          <w:p w:rsidR="005C343B" w:rsidRPr="00A65C6C" w:rsidRDefault="005C343B" w:rsidP="005C34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567" w:type="dxa"/>
          </w:tcPr>
          <w:p w:rsidR="005C343B" w:rsidRDefault="005C343B" w:rsidP="005C343B">
            <w:pPr>
              <w:spacing w:line="276" w:lineRule="auto"/>
            </w:pPr>
          </w:p>
        </w:tc>
        <w:tc>
          <w:tcPr>
            <w:tcW w:w="1842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268" w:type="dxa"/>
          </w:tcPr>
          <w:p w:rsidR="005C343B" w:rsidRDefault="005C343B" w:rsidP="005C343B"/>
        </w:tc>
        <w:tc>
          <w:tcPr>
            <w:tcW w:w="567" w:type="dxa"/>
          </w:tcPr>
          <w:p w:rsidR="005C343B" w:rsidRDefault="005C343B" w:rsidP="005C343B"/>
        </w:tc>
        <w:tc>
          <w:tcPr>
            <w:tcW w:w="2127" w:type="dxa"/>
          </w:tcPr>
          <w:p w:rsidR="005C343B" w:rsidRDefault="005C343B" w:rsidP="005C343B"/>
        </w:tc>
      </w:tr>
    </w:tbl>
    <w:p w:rsidR="004A2E34" w:rsidRDefault="004A2E34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9C2BE8" w:rsidTr="00E33F4A">
        <w:tc>
          <w:tcPr>
            <w:tcW w:w="15588" w:type="dxa"/>
          </w:tcPr>
          <w:p w:rsidR="009C2BE8" w:rsidRDefault="009C2BE8">
            <w:r>
              <w:t>Comments / Suggestions:</w:t>
            </w:r>
          </w:p>
        </w:tc>
      </w:tr>
      <w:tr w:rsidR="009C2BE8" w:rsidTr="00E33F4A">
        <w:tc>
          <w:tcPr>
            <w:tcW w:w="15588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E33F4A">
        <w:tc>
          <w:tcPr>
            <w:tcW w:w="15588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E33F4A">
        <w:tc>
          <w:tcPr>
            <w:tcW w:w="15588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E33F4A">
        <w:tc>
          <w:tcPr>
            <w:tcW w:w="15588" w:type="dxa"/>
          </w:tcPr>
          <w:p w:rsidR="009C2BE8" w:rsidRDefault="009C2BE8" w:rsidP="009C2BE8">
            <w:pPr>
              <w:spacing w:line="276" w:lineRule="auto"/>
            </w:pPr>
          </w:p>
        </w:tc>
      </w:tr>
    </w:tbl>
    <w:p w:rsidR="009C2BE8" w:rsidRDefault="009C2BE8" w:rsidP="00A35D0F">
      <w:r>
        <w:tab/>
      </w:r>
    </w:p>
    <w:sectPr w:rsidR="009C2BE8" w:rsidSect="00E33F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34"/>
    <w:rsid w:val="00112BDE"/>
    <w:rsid w:val="001704CF"/>
    <w:rsid w:val="001732A1"/>
    <w:rsid w:val="0020250F"/>
    <w:rsid w:val="002752FC"/>
    <w:rsid w:val="0029539B"/>
    <w:rsid w:val="003D2489"/>
    <w:rsid w:val="004A2E34"/>
    <w:rsid w:val="004C2016"/>
    <w:rsid w:val="00500046"/>
    <w:rsid w:val="005C343B"/>
    <w:rsid w:val="00617FB0"/>
    <w:rsid w:val="00676D0D"/>
    <w:rsid w:val="006A7257"/>
    <w:rsid w:val="007C540C"/>
    <w:rsid w:val="00861583"/>
    <w:rsid w:val="0087555A"/>
    <w:rsid w:val="00885223"/>
    <w:rsid w:val="008C10FB"/>
    <w:rsid w:val="008C6FFD"/>
    <w:rsid w:val="008F6807"/>
    <w:rsid w:val="0091763B"/>
    <w:rsid w:val="0097471D"/>
    <w:rsid w:val="009C2BE8"/>
    <w:rsid w:val="009D2C34"/>
    <w:rsid w:val="00A35D0F"/>
    <w:rsid w:val="00A65C6C"/>
    <w:rsid w:val="00AD5B01"/>
    <w:rsid w:val="00B75FF1"/>
    <w:rsid w:val="00C61806"/>
    <w:rsid w:val="00C673ED"/>
    <w:rsid w:val="00C735F0"/>
    <w:rsid w:val="00D44CAC"/>
    <w:rsid w:val="00DC4232"/>
    <w:rsid w:val="00DE0610"/>
    <w:rsid w:val="00E053C8"/>
    <w:rsid w:val="00E33F4A"/>
    <w:rsid w:val="00ED4B80"/>
    <w:rsid w:val="00F0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CCBDD-6933-4B59-AEC2-C2E292E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Mitchell</dc:creator>
  <cp:keywords/>
  <dc:description/>
  <cp:lastModifiedBy>Margi Grey</cp:lastModifiedBy>
  <cp:revision>12</cp:revision>
  <cp:lastPrinted>2016-07-11T20:42:00Z</cp:lastPrinted>
  <dcterms:created xsi:type="dcterms:W3CDTF">2015-10-18T22:49:00Z</dcterms:created>
  <dcterms:modified xsi:type="dcterms:W3CDTF">2018-07-10T22:51:00Z</dcterms:modified>
</cp:coreProperties>
</file>